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0F0E3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6A0C55">
        <w:rPr>
          <w:rFonts w:ascii="Circus" w:hAnsi="Circus"/>
          <w:sz w:val="20"/>
          <w:szCs w:val="20"/>
        </w:rPr>
        <w:t>4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25FD1">
        <w:rPr>
          <w:rFonts w:ascii="Circus" w:hAnsi="Circus"/>
          <w:sz w:val="20"/>
          <w:szCs w:val="20"/>
        </w:rPr>
        <w:t>10</w:t>
      </w:r>
      <w:r w:rsidR="007111E5" w:rsidRPr="00932A96">
        <w:rPr>
          <w:rFonts w:ascii="Circus" w:hAnsi="Circus"/>
          <w:sz w:val="20"/>
          <w:szCs w:val="20"/>
        </w:rPr>
        <w:t>/</w:t>
      </w:r>
      <w:r w:rsidR="006A0C55">
        <w:rPr>
          <w:rFonts w:ascii="Circus" w:hAnsi="Circus"/>
          <w:sz w:val="20"/>
          <w:szCs w:val="20"/>
        </w:rPr>
        <w:t>14-18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6C668A" w:rsidRDefault="006C668A" w:rsidP="006C668A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Holiday</w:t>
            </w:r>
          </w:p>
        </w:tc>
        <w:tc>
          <w:tcPr>
            <w:tcW w:w="3060" w:type="dxa"/>
          </w:tcPr>
          <w:p w:rsidR="009947DB" w:rsidRPr="006C668A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6C668A">
              <w:t>begin planning our next 4 years of high school.</w:t>
            </w:r>
          </w:p>
        </w:tc>
        <w:tc>
          <w:tcPr>
            <w:tcW w:w="2875" w:type="dxa"/>
          </w:tcPr>
          <w:p w:rsidR="009947DB" w:rsidRPr="00BF39F0" w:rsidRDefault="00BF39F0" w:rsidP="006C668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6C668A">
              <w:t>learn more a</w:t>
            </w:r>
            <w:r w:rsidR="00010ED4">
              <w:t>bout Dual Credit vs. AP Courses, JROTC, Electives, UIL, NCAA, and Athletics.</w:t>
            </w:r>
            <w:bookmarkStart w:id="0" w:name="_GoBack"/>
            <w:bookmarkEnd w:id="0"/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9947DB" w:rsidP="009947DB"/>
        </w:tc>
        <w:tc>
          <w:tcPr>
            <w:tcW w:w="3060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6C668A">
              <w:t>read the graduation requirements and course selection sheet.</w:t>
            </w:r>
          </w:p>
          <w:p w:rsidR="006C668A" w:rsidRDefault="006C668A" w:rsidP="009947DB"/>
          <w:p w:rsidR="006C668A" w:rsidRPr="006C668A" w:rsidRDefault="006C668A" w:rsidP="009947DB">
            <w:r w:rsidRPr="006C668A">
              <w:rPr>
                <w:color w:val="FF0000"/>
              </w:rPr>
              <w:t xml:space="preserve">I will </w:t>
            </w:r>
            <w:r>
              <w:t>practice filling out a course selection sheet.</w:t>
            </w:r>
          </w:p>
        </w:tc>
        <w:tc>
          <w:tcPr>
            <w:tcW w:w="2875" w:type="dxa"/>
          </w:tcPr>
          <w:p w:rsidR="009947DB" w:rsidRDefault="00BF39F0" w:rsidP="009947DB">
            <w:pPr>
              <w:rPr>
                <w:color w:val="FF0000"/>
              </w:rPr>
            </w:pPr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6C668A" w:rsidRPr="006C668A">
              <w:t>complete an online discussion and read about Dual Credit/AP Courses</w:t>
            </w:r>
            <w:r w:rsidR="00010ED4">
              <w:t>, JROTC, UIL, Electives, NCAA, and Athletics</w:t>
            </w:r>
            <w:r w:rsidR="006C668A" w:rsidRPr="006C668A">
              <w:t>.</w:t>
            </w:r>
          </w:p>
          <w:p w:rsidR="006C668A" w:rsidRDefault="006C668A" w:rsidP="009947DB">
            <w:pPr>
              <w:rPr>
                <w:color w:val="FF0000"/>
              </w:rPr>
            </w:pPr>
          </w:p>
          <w:p w:rsidR="006C668A" w:rsidRPr="00BF39F0" w:rsidRDefault="006C668A" w:rsidP="009947DB">
            <w:r>
              <w:rPr>
                <w:color w:val="FF0000"/>
              </w:rPr>
              <w:t xml:space="preserve">I will </w:t>
            </w:r>
            <w:r w:rsidRPr="006C668A">
              <w:t>complete a test over the information I just read.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3E36A3" w:rsidRDefault="003E36A3" w:rsidP="003E36A3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Ben Barber Field Trip</w:t>
            </w:r>
          </w:p>
        </w:tc>
        <w:tc>
          <w:tcPr>
            <w:tcW w:w="3060" w:type="dxa"/>
          </w:tcPr>
          <w:p w:rsidR="009947DB" w:rsidRPr="003E36A3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3E36A3">
              <w:t>actively listen to the guest speaker.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3E36A3" w:rsidRDefault="009947DB" w:rsidP="009947DB"/>
        </w:tc>
        <w:tc>
          <w:tcPr>
            <w:tcW w:w="3060" w:type="dxa"/>
          </w:tcPr>
          <w:p w:rsidR="009947DB" w:rsidRPr="003E36A3" w:rsidRDefault="003E36A3" w:rsidP="009947DB">
            <w:r>
              <w:rPr>
                <w:color w:val="FF0000"/>
              </w:rPr>
              <w:t xml:space="preserve">I will </w:t>
            </w:r>
            <w:r>
              <w:t>actively listen and participate with the guest speaker on the Early College High School program.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0ED4"/>
    <w:rsid w:val="00014AB3"/>
    <w:rsid w:val="00016D30"/>
    <w:rsid w:val="0002589C"/>
    <w:rsid w:val="00097B11"/>
    <w:rsid w:val="000A6D34"/>
    <w:rsid w:val="000F0E3B"/>
    <w:rsid w:val="00115704"/>
    <w:rsid w:val="00175A18"/>
    <w:rsid w:val="001E22AF"/>
    <w:rsid w:val="0027392E"/>
    <w:rsid w:val="00274A3A"/>
    <w:rsid w:val="002A2904"/>
    <w:rsid w:val="002B7364"/>
    <w:rsid w:val="00324819"/>
    <w:rsid w:val="00377DBB"/>
    <w:rsid w:val="003E36A3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C668A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A5EE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1BDC-4427-4447-9486-25949596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2019-10-08T14:07:00Z</dcterms:created>
  <dcterms:modified xsi:type="dcterms:W3CDTF">2019-10-08T21:11:00Z</dcterms:modified>
</cp:coreProperties>
</file>